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                             № 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организацию и безопасное проведение работ в ограниченных и замкнутых пространствах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статей 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постановления 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 </w:t>
      </w:r>
      <w:r>
        <w:rPr>
          <w:rFonts w:hAnsi="Times New Roman" w:cs="Times New Roman"/>
          <w:color w:val="000000"/>
          <w:sz w:val="24"/>
          <w:szCs w:val="24"/>
        </w:rPr>
        <w:t>приказа Минтруда от 15.12.2020 № 902н</w:t>
      </w:r>
      <w:r>
        <w:rPr>
          <w:rFonts w:hAnsi="Times New Roman" w:cs="Times New Roman"/>
          <w:color w:val="000000"/>
          <w:sz w:val="24"/>
          <w:szCs w:val="24"/>
        </w:rPr>
        <w:t xml:space="preserve">, Перечня работ, выполняемых в ограниченных и замкнутых пространствах по наряду-допуску,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утвержденного приказом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, в целях безопасного производства работ в ограниченных и замкнутых пространствах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организацию и безопасное проведение работ в ограниченных и замкнутых пространствах и утверждение ППР и ТК на производство работ в ограниченных и замкнутых пространствах в целом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лицом, ответственным за составление плана мероприятий при аварийной ситуации и при проведении спасательных работ, эвакуации и спасения из ограниченных и замкнутых пространств в целом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Назначить лицом, ответственным за проведение обслуживания и периодического осмотра средств коллективной и индивидуальной защиты в целом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Работы с повышенной опасностью, включенные в Перечень работ, выполняемых в ограниченных и замкнутых пространствах по наряду-допуску, выполнять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Назначить лицами, имеющими право на выдачу нарядов-допусков на проведение работ, выполняемых в ограниченных и замкнутых пространствах, по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Назначить ответственными руководителями работ в ограниченных и замкнутых пространствах, выполняемых на территории: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Назначить ответственными исполнителями работ в ограниченных и замкнутых пространствах, выполняемых на территории: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приказ довести до сведения всех работников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92bb1ccd6ca4a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